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7C4" w:rsidRPr="00086039" w:rsidRDefault="00086039">
      <w:pPr>
        <w:rPr>
          <w:b/>
        </w:rPr>
      </w:pPr>
      <w:r w:rsidRPr="00086039">
        <w:rPr>
          <w:b/>
        </w:rPr>
        <w:t>Emergency Instructions</w:t>
      </w:r>
    </w:p>
    <w:p w:rsidR="006F5F60" w:rsidRDefault="006F5F60" w:rsidP="00086039">
      <w:pPr>
        <w:shd w:val="clear" w:color="auto" w:fill="FFFFFF"/>
        <w:spacing w:after="270" w:line="360" w:lineRule="atLeast"/>
        <w:rPr>
          <w:rFonts w:eastAsia="Times New Roman" w:cs="Arial"/>
          <w:color w:val="111111"/>
        </w:rPr>
      </w:pPr>
      <w:r>
        <w:rPr>
          <w:rFonts w:eastAsia="Times New Roman" w:cs="Arial"/>
          <w:color w:val="111111"/>
        </w:rPr>
        <w:t>The following instructions are applicable to all emergencies, and specifically for flooding, earthquakes, or wildfires.</w:t>
      </w:r>
    </w:p>
    <w:p w:rsidR="006F5F60" w:rsidRDefault="006F5F60" w:rsidP="006F5F60">
      <w:pPr>
        <w:spacing w:after="120"/>
      </w:pPr>
      <w:r>
        <w:t>If evacuating (we recommend you consider the advice of the Emergency Services Crew but the choice remains yours):</w:t>
      </w:r>
    </w:p>
    <w:p w:rsidR="006F5F60" w:rsidRDefault="00086039" w:rsidP="006F5F60">
      <w:pPr>
        <w:pStyle w:val="ListParagraph"/>
        <w:numPr>
          <w:ilvl w:val="0"/>
          <w:numId w:val="4"/>
        </w:numPr>
      </w:pPr>
      <w:r w:rsidRPr="00086039">
        <w:t xml:space="preserve">notify </w:t>
      </w:r>
      <w:r w:rsidR="006F5F60">
        <w:t xml:space="preserve">your </w:t>
      </w:r>
      <w:r w:rsidRPr="00086039">
        <w:t xml:space="preserve">neighbors </w:t>
      </w:r>
      <w:r w:rsidR="006F5F60">
        <w:t xml:space="preserve">and relatives </w:t>
      </w:r>
      <w:r w:rsidRPr="00086039">
        <w:t xml:space="preserve">before evacuating </w:t>
      </w:r>
      <w:r w:rsidR="006F5F60">
        <w:t xml:space="preserve">your </w:t>
      </w:r>
      <w:r w:rsidRPr="00086039">
        <w:t>homes</w:t>
      </w:r>
    </w:p>
    <w:p w:rsidR="00086039" w:rsidRPr="00086039" w:rsidRDefault="00086039" w:rsidP="006F5F60">
      <w:pPr>
        <w:pStyle w:val="ListParagraph"/>
        <w:numPr>
          <w:ilvl w:val="0"/>
          <w:numId w:val="4"/>
        </w:numPr>
      </w:pPr>
      <w:r w:rsidRPr="00086039">
        <w:t xml:space="preserve">mark </w:t>
      </w:r>
      <w:r w:rsidR="006F5F60">
        <w:t xml:space="preserve">your </w:t>
      </w:r>
      <w:r w:rsidRPr="00086039">
        <w:t xml:space="preserve">front doors </w:t>
      </w:r>
      <w:r w:rsidR="006F5F60">
        <w:t>with a ‘</w:t>
      </w:r>
      <w:r w:rsidR="006F5F60" w:rsidRPr="006F5F60">
        <w:rPr>
          <w:b/>
        </w:rPr>
        <w:t>X</w:t>
      </w:r>
      <w:r w:rsidR="006F5F60">
        <w:t xml:space="preserve">’ that is </w:t>
      </w:r>
      <w:r w:rsidRPr="00086039">
        <w:t>visible from the street for uniformed personnel (</w:t>
      </w:r>
      <w:r w:rsidR="006F5F60">
        <w:t xml:space="preserve">Police </w:t>
      </w:r>
      <w:r w:rsidRPr="00086039">
        <w:t xml:space="preserve">and </w:t>
      </w:r>
      <w:r w:rsidR="006F5F60">
        <w:t>Fire department</w:t>
      </w:r>
      <w:r w:rsidRPr="00086039">
        <w:t>) to confirm that the area has been evacuated</w:t>
      </w:r>
    </w:p>
    <w:p w:rsidR="00FF2EDB" w:rsidRPr="00FF2EDB" w:rsidRDefault="006F5F60" w:rsidP="00FF2EDB">
      <w:pPr>
        <w:rPr>
          <w:b/>
        </w:rPr>
      </w:pPr>
      <w:r w:rsidRPr="00FF2EDB">
        <w:rPr>
          <w:b/>
        </w:rPr>
        <w:t>What You Should Do</w:t>
      </w:r>
    </w:p>
    <w:p w:rsidR="006F5F60" w:rsidRPr="00FF2EDB" w:rsidRDefault="00086039" w:rsidP="00FF2EDB">
      <w:pPr>
        <w:pStyle w:val="ListParagraph"/>
        <w:numPr>
          <w:ilvl w:val="0"/>
          <w:numId w:val="4"/>
        </w:numPr>
        <w:shd w:val="clear" w:color="auto" w:fill="FFFFFF"/>
        <w:spacing w:after="270" w:line="360" w:lineRule="atLeast"/>
        <w:rPr>
          <w:rFonts w:eastAsia="Times New Roman" w:cs="Arial"/>
          <w:color w:val="111111"/>
        </w:rPr>
      </w:pPr>
      <w:r w:rsidRPr="00FF2EDB">
        <w:rPr>
          <w:rFonts w:eastAsia="Times New Roman" w:cs="Arial"/>
          <w:color w:val="111111"/>
        </w:rPr>
        <w:t xml:space="preserve">Pack enough clothes, prescription medicine, personal identification </w:t>
      </w:r>
      <w:r w:rsidR="006F5F60" w:rsidRPr="00FF2EDB">
        <w:rPr>
          <w:rFonts w:eastAsia="Times New Roman" w:cs="Arial"/>
          <w:color w:val="111111"/>
        </w:rPr>
        <w:t>plus</w:t>
      </w:r>
      <w:r w:rsidRPr="00FF2EDB">
        <w:rPr>
          <w:rFonts w:eastAsia="Times New Roman" w:cs="Arial"/>
          <w:color w:val="111111"/>
        </w:rPr>
        <w:t xml:space="preserve"> other essential items </w:t>
      </w:r>
      <w:r w:rsidR="006F5F60" w:rsidRPr="00FF2EDB">
        <w:rPr>
          <w:rFonts w:eastAsia="Times New Roman" w:cs="Arial"/>
          <w:color w:val="111111"/>
        </w:rPr>
        <w:t xml:space="preserve">– enough for </w:t>
      </w:r>
      <w:r w:rsidRPr="00FF2EDB">
        <w:rPr>
          <w:rFonts w:eastAsia="Times New Roman" w:cs="Arial"/>
          <w:color w:val="111111"/>
        </w:rPr>
        <w:t>a</w:t>
      </w:r>
      <w:r w:rsidR="006F5F60" w:rsidRPr="00FF2EDB">
        <w:rPr>
          <w:rFonts w:eastAsia="Times New Roman" w:cs="Arial"/>
          <w:color w:val="111111"/>
        </w:rPr>
        <w:t xml:space="preserve"> minimum of </w:t>
      </w:r>
      <w:r w:rsidRPr="00FF2EDB">
        <w:rPr>
          <w:rFonts w:eastAsia="Times New Roman" w:cs="Arial"/>
          <w:color w:val="111111"/>
        </w:rPr>
        <w:t>one week</w:t>
      </w:r>
    </w:p>
    <w:p w:rsidR="006F5F60" w:rsidRPr="00FF2EDB" w:rsidRDefault="006F5F60" w:rsidP="00FF2EDB">
      <w:pPr>
        <w:pStyle w:val="ListParagraph"/>
        <w:numPr>
          <w:ilvl w:val="0"/>
          <w:numId w:val="4"/>
        </w:numPr>
        <w:shd w:val="clear" w:color="auto" w:fill="FFFFFF"/>
        <w:spacing w:after="270" w:line="360" w:lineRule="atLeast"/>
        <w:rPr>
          <w:rFonts w:eastAsia="Times New Roman" w:cs="Arial"/>
          <w:color w:val="111111"/>
        </w:rPr>
      </w:pPr>
      <w:r w:rsidRPr="00FF2EDB">
        <w:rPr>
          <w:rFonts w:eastAsia="Times New Roman" w:cs="Arial"/>
          <w:color w:val="111111"/>
        </w:rPr>
        <w:t>Make a</w:t>
      </w:r>
      <w:r w:rsidR="00086039" w:rsidRPr="00FF2EDB">
        <w:rPr>
          <w:rFonts w:eastAsia="Times New Roman" w:cs="Arial"/>
          <w:color w:val="111111"/>
        </w:rPr>
        <w:t>rrange</w:t>
      </w:r>
      <w:r w:rsidRPr="00FF2EDB">
        <w:rPr>
          <w:rFonts w:eastAsia="Times New Roman" w:cs="Arial"/>
          <w:color w:val="111111"/>
        </w:rPr>
        <w:t>ments</w:t>
      </w:r>
      <w:r w:rsidR="00086039" w:rsidRPr="00FF2EDB">
        <w:rPr>
          <w:rFonts w:eastAsia="Times New Roman" w:cs="Arial"/>
          <w:color w:val="111111"/>
        </w:rPr>
        <w:t xml:space="preserve"> for you, your family and your pets to stay with friends or relatives. </w:t>
      </w:r>
    </w:p>
    <w:p w:rsidR="00086039" w:rsidRPr="00FF2EDB" w:rsidRDefault="006F5F60" w:rsidP="00FF2EDB">
      <w:pPr>
        <w:pStyle w:val="ListParagraph"/>
        <w:numPr>
          <w:ilvl w:val="0"/>
          <w:numId w:val="4"/>
        </w:numPr>
        <w:shd w:val="clear" w:color="auto" w:fill="FFFFFF"/>
        <w:spacing w:after="270" w:line="360" w:lineRule="atLeast"/>
        <w:rPr>
          <w:rFonts w:eastAsia="Times New Roman" w:cs="Arial"/>
          <w:color w:val="111111"/>
        </w:rPr>
      </w:pPr>
      <w:r w:rsidRPr="00FF2EDB">
        <w:rPr>
          <w:rFonts w:eastAsia="Times New Roman" w:cs="Arial"/>
          <w:color w:val="111111"/>
        </w:rPr>
        <w:t xml:space="preserve">If you do not have or cannot arrange </w:t>
      </w:r>
      <w:r w:rsidR="00086039" w:rsidRPr="00FF2EDB">
        <w:rPr>
          <w:rFonts w:eastAsia="Times New Roman" w:cs="Arial"/>
          <w:color w:val="111111"/>
        </w:rPr>
        <w:t>for alternate accommodation</w:t>
      </w:r>
      <w:r w:rsidRPr="00FF2EDB">
        <w:rPr>
          <w:rFonts w:eastAsia="Times New Roman" w:cs="Arial"/>
          <w:color w:val="111111"/>
        </w:rPr>
        <w:t xml:space="preserve">, you </w:t>
      </w:r>
      <w:r w:rsidR="00086039" w:rsidRPr="00FF2EDB">
        <w:rPr>
          <w:rFonts w:eastAsia="Times New Roman" w:cs="Arial"/>
          <w:color w:val="111111"/>
        </w:rPr>
        <w:t xml:space="preserve">will be provided with food, shelter, bedding and other essential services at one of </w:t>
      </w:r>
      <w:r w:rsidRPr="00FF2EDB">
        <w:rPr>
          <w:rFonts w:eastAsia="Times New Roman" w:cs="Arial"/>
          <w:color w:val="111111"/>
        </w:rPr>
        <w:t>the Relief locations.</w:t>
      </w:r>
    </w:p>
    <w:p w:rsidR="00086039" w:rsidRPr="00FF2EDB" w:rsidRDefault="00086039" w:rsidP="00FF2EDB">
      <w:pPr>
        <w:pStyle w:val="ListParagraph"/>
        <w:numPr>
          <w:ilvl w:val="0"/>
          <w:numId w:val="4"/>
        </w:numPr>
        <w:shd w:val="clear" w:color="auto" w:fill="FFFFFF"/>
        <w:spacing w:after="270" w:line="360" w:lineRule="atLeast"/>
        <w:rPr>
          <w:rFonts w:eastAsia="Times New Roman" w:cs="Arial"/>
          <w:color w:val="111111"/>
        </w:rPr>
      </w:pPr>
      <w:r w:rsidRPr="00FF2EDB">
        <w:rPr>
          <w:rFonts w:eastAsia="Times New Roman" w:cs="Arial"/>
          <w:color w:val="111111"/>
        </w:rPr>
        <w:t xml:space="preserve">People can </w:t>
      </w:r>
      <w:r w:rsidR="00FF2EDB" w:rsidRPr="00FF2EDB">
        <w:rPr>
          <w:rFonts w:eastAsia="Times New Roman" w:cs="Arial"/>
          <w:color w:val="111111"/>
        </w:rPr>
        <w:t xml:space="preserve">also </w:t>
      </w:r>
      <w:r w:rsidRPr="00FF2EDB">
        <w:rPr>
          <w:rFonts w:eastAsia="Times New Roman" w:cs="Arial"/>
          <w:color w:val="111111"/>
        </w:rPr>
        <w:t>take their p</w:t>
      </w:r>
      <w:r w:rsidR="00FF2EDB" w:rsidRPr="00FF2EDB">
        <w:rPr>
          <w:rFonts w:eastAsia="Times New Roman" w:cs="Arial"/>
          <w:color w:val="111111"/>
        </w:rPr>
        <w:t>ets to the Animal Service Center if the center is not in a danger area.</w:t>
      </w:r>
    </w:p>
    <w:p w:rsidR="00FF2EDB" w:rsidRDefault="00086039" w:rsidP="00086039">
      <w:pPr>
        <w:shd w:val="clear" w:color="auto" w:fill="FFFFFF"/>
        <w:spacing w:after="270" w:line="360" w:lineRule="atLeast"/>
        <w:rPr>
          <w:rFonts w:eastAsia="Times New Roman" w:cs="Arial"/>
          <w:b/>
          <w:color w:val="111111"/>
        </w:rPr>
      </w:pPr>
      <w:r w:rsidRPr="00086039">
        <w:rPr>
          <w:rFonts w:eastAsia="Times New Roman" w:cs="Arial"/>
          <w:b/>
          <w:color w:val="111111"/>
        </w:rPr>
        <w:t>Red Cross contact information</w:t>
      </w:r>
    </w:p>
    <w:p w:rsidR="00086039" w:rsidRPr="00086039" w:rsidRDefault="00FF2EDB" w:rsidP="00FF2EDB">
      <w:pPr>
        <w:shd w:val="clear" w:color="auto" w:fill="FFFFFF"/>
        <w:spacing w:after="270" w:line="360" w:lineRule="atLeast"/>
        <w:rPr>
          <w:rFonts w:eastAsia="Times New Roman" w:cs="Arial"/>
          <w:color w:val="111111"/>
        </w:rPr>
      </w:pPr>
      <w:r>
        <w:rPr>
          <w:rFonts w:eastAsia="Times New Roman" w:cs="Arial"/>
          <w:color w:val="111111"/>
        </w:rPr>
        <w:t>I</w:t>
      </w:r>
      <w:r w:rsidR="00086039" w:rsidRPr="00086039">
        <w:rPr>
          <w:rFonts w:eastAsia="Times New Roman" w:cs="Arial"/>
          <w:color w:val="111111"/>
        </w:rPr>
        <w:t xml:space="preserve">f you are concerned that family members have been evacuated and you are unable to reach them, </w:t>
      </w:r>
      <w:r>
        <w:rPr>
          <w:rFonts w:eastAsia="Times New Roman" w:cs="Arial"/>
          <w:color w:val="111111"/>
        </w:rPr>
        <w:t>or i</w:t>
      </w:r>
      <w:r w:rsidR="00086039" w:rsidRPr="00086039">
        <w:rPr>
          <w:rFonts w:eastAsia="Times New Roman" w:cs="Arial"/>
          <w:color w:val="111111"/>
        </w:rPr>
        <w:t>f you have general or donation inquiries, please contact the Red Cross at 1-800-418-1111</w:t>
      </w:r>
      <w:r>
        <w:rPr>
          <w:rFonts w:eastAsia="Times New Roman" w:cs="Arial"/>
          <w:color w:val="111111"/>
        </w:rPr>
        <w:t>.</w:t>
      </w:r>
    </w:p>
    <w:p w:rsidR="00FF2EDB" w:rsidRDefault="00086039" w:rsidP="00086039">
      <w:pPr>
        <w:shd w:val="clear" w:color="auto" w:fill="FFFFFF"/>
        <w:spacing w:after="270" w:line="360" w:lineRule="atLeast"/>
        <w:rPr>
          <w:rFonts w:eastAsia="Times New Roman" w:cs="Arial"/>
          <w:b/>
          <w:color w:val="111111"/>
        </w:rPr>
      </w:pPr>
      <w:r w:rsidRPr="00086039">
        <w:rPr>
          <w:rFonts w:eastAsia="Times New Roman" w:cs="Arial"/>
          <w:b/>
          <w:color w:val="111111"/>
        </w:rPr>
        <w:t>Emergency Response</w:t>
      </w:r>
    </w:p>
    <w:p w:rsidR="00086039" w:rsidRPr="00086039" w:rsidRDefault="00FF2EDB" w:rsidP="00086039">
      <w:pPr>
        <w:shd w:val="clear" w:color="auto" w:fill="FFFFFF"/>
        <w:spacing w:after="270" w:line="360" w:lineRule="atLeast"/>
        <w:rPr>
          <w:rFonts w:eastAsia="Times New Roman" w:cs="Arial"/>
          <w:color w:val="111111"/>
        </w:rPr>
      </w:pPr>
      <w:r>
        <w:rPr>
          <w:rFonts w:eastAsia="Times New Roman" w:cs="Arial"/>
          <w:color w:val="111111"/>
        </w:rPr>
        <w:t xml:space="preserve">If you are assisting </w:t>
      </w:r>
      <w:r w:rsidR="00086039" w:rsidRPr="00086039">
        <w:rPr>
          <w:rFonts w:eastAsia="Times New Roman" w:cs="Arial"/>
          <w:color w:val="111111"/>
        </w:rPr>
        <w:t>the authorities responding to th</w:t>
      </w:r>
      <w:r>
        <w:rPr>
          <w:rFonts w:eastAsia="Times New Roman" w:cs="Arial"/>
          <w:color w:val="111111"/>
        </w:rPr>
        <w:t>e</w:t>
      </w:r>
      <w:r w:rsidR="00086039" w:rsidRPr="00086039">
        <w:rPr>
          <w:rFonts w:eastAsia="Times New Roman" w:cs="Arial"/>
          <w:color w:val="111111"/>
        </w:rPr>
        <w:t xml:space="preserve"> emergency</w:t>
      </w:r>
      <w:r>
        <w:rPr>
          <w:rFonts w:eastAsia="Times New Roman" w:cs="Arial"/>
          <w:color w:val="111111"/>
        </w:rPr>
        <w:t xml:space="preserve">, please follow </w:t>
      </w:r>
      <w:r w:rsidR="00086039" w:rsidRPr="00086039">
        <w:rPr>
          <w:rFonts w:eastAsia="Times New Roman" w:cs="Arial"/>
          <w:color w:val="111111"/>
        </w:rPr>
        <w:t>these restrictions:</w:t>
      </w:r>
    </w:p>
    <w:p w:rsidR="00FF2EDB" w:rsidRPr="00FF2EDB" w:rsidRDefault="00086039" w:rsidP="00FF2EDB">
      <w:pPr>
        <w:pStyle w:val="ListParagraph"/>
        <w:numPr>
          <w:ilvl w:val="0"/>
          <w:numId w:val="4"/>
        </w:numPr>
        <w:shd w:val="clear" w:color="auto" w:fill="FFFFFF"/>
        <w:spacing w:after="270" w:line="360" w:lineRule="atLeast"/>
        <w:rPr>
          <w:rFonts w:eastAsia="Times New Roman" w:cs="Arial"/>
          <w:color w:val="111111"/>
        </w:rPr>
      </w:pPr>
      <w:r w:rsidRPr="00FF2EDB">
        <w:rPr>
          <w:rFonts w:eastAsia="Times New Roman" w:cs="Arial"/>
          <w:color w:val="111111"/>
        </w:rPr>
        <w:t>Do not drive to the affected areas unless you are involved in the emergency response. Extra traffic will prevent the authorities from responding quickly. Pedestrians are asked to stay off all bridges.</w:t>
      </w:r>
    </w:p>
    <w:p w:rsidR="00FF2EDB" w:rsidRPr="00FF2EDB" w:rsidRDefault="00086039" w:rsidP="00FF2EDB">
      <w:pPr>
        <w:pStyle w:val="ListParagraph"/>
        <w:numPr>
          <w:ilvl w:val="0"/>
          <w:numId w:val="4"/>
        </w:numPr>
        <w:shd w:val="clear" w:color="auto" w:fill="FFFFFF"/>
        <w:spacing w:after="270" w:line="360" w:lineRule="atLeast"/>
        <w:rPr>
          <w:rFonts w:eastAsia="Times New Roman" w:cs="Arial"/>
          <w:color w:val="111111"/>
        </w:rPr>
      </w:pPr>
      <w:r w:rsidRPr="00FF2EDB">
        <w:rPr>
          <w:rFonts w:eastAsia="Times New Roman" w:cs="Arial"/>
          <w:color w:val="111111"/>
        </w:rPr>
        <w:t>Do not use the phone unless you are requesting help or reporting an important event.</w:t>
      </w:r>
    </w:p>
    <w:p w:rsidR="00086039" w:rsidRPr="00FF2EDB" w:rsidRDefault="00086039" w:rsidP="00FF2EDB">
      <w:pPr>
        <w:pStyle w:val="ListParagraph"/>
        <w:numPr>
          <w:ilvl w:val="0"/>
          <w:numId w:val="4"/>
        </w:numPr>
        <w:shd w:val="clear" w:color="auto" w:fill="FFFFFF"/>
        <w:spacing w:after="270" w:line="360" w:lineRule="atLeast"/>
        <w:rPr>
          <w:rFonts w:eastAsia="Times New Roman" w:cs="Arial"/>
          <w:color w:val="111111"/>
        </w:rPr>
      </w:pPr>
      <w:r w:rsidRPr="00FF2EDB">
        <w:rPr>
          <w:rFonts w:eastAsia="Times New Roman" w:cs="Arial"/>
          <w:color w:val="111111"/>
        </w:rPr>
        <w:t>Unnecessary phone calls could overload the telephone system and limit the authorities’ ability to communicate.</w:t>
      </w:r>
    </w:p>
    <w:p w:rsidR="00086039" w:rsidRPr="00086039" w:rsidRDefault="00086039" w:rsidP="00BB51A6">
      <w:r w:rsidRPr="00086039">
        <w:t xml:space="preserve">Call 311 only for flood related calls. </w:t>
      </w:r>
    </w:p>
    <w:p w:rsidR="00086039" w:rsidRPr="00086039" w:rsidRDefault="00086039" w:rsidP="00BB51A6">
      <w:r w:rsidRPr="00086039">
        <w:t xml:space="preserve">Call 911 in case of emergency. </w:t>
      </w:r>
    </w:p>
    <w:p w:rsidR="00086039" w:rsidRPr="00086039" w:rsidRDefault="00BB51A6" w:rsidP="00BB51A6">
      <w:r>
        <w:t xml:space="preserve">If possible, </w:t>
      </w:r>
      <w:r w:rsidR="00086039" w:rsidRPr="00086039">
        <w:t>visit your location’s web site for current information.</w:t>
      </w:r>
    </w:p>
    <w:p w:rsidR="00086039" w:rsidRDefault="00086039" w:rsidP="00086039">
      <w:pPr>
        <w:shd w:val="clear" w:color="auto" w:fill="FFFFFF"/>
        <w:spacing w:after="270" w:line="360" w:lineRule="atLeast"/>
        <w:rPr>
          <w:rFonts w:eastAsia="Times New Roman" w:cs="Arial"/>
          <w:b/>
          <w:color w:val="111111"/>
        </w:rPr>
      </w:pPr>
      <w:r w:rsidRPr="00086039">
        <w:rPr>
          <w:rFonts w:eastAsia="Times New Roman" w:cs="Arial"/>
          <w:b/>
          <w:color w:val="111111"/>
        </w:rPr>
        <w:lastRenderedPageBreak/>
        <w:t>Schools Closed</w:t>
      </w:r>
    </w:p>
    <w:p w:rsidR="00BB51A6" w:rsidRDefault="00BB51A6" w:rsidP="00086039">
      <w:pPr>
        <w:shd w:val="clear" w:color="auto" w:fill="FFFFFF"/>
        <w:spacing w:after="270" w:line="360" w:lineRule="atLeast"/>
        <w:rPr>
          <w:rFonts w:eastAsia="Times New Roman" w:cs="Arial"/>
          <w:color w:val="111111"/>
        </w:rPr>
      </w:pPr>
      <w:r>
        <w:rPr>
          <w:rFonts w:eastAsia="Times New Roman" w:cs="Arial"/>
          <w:color w:val="111111"/>
        </w:rPr>
        <w:t>In all likelihood schools will be closed but you can check your location’s web site for further information.</w:t>
      </w:r>
    </w:p>
    <w:p w:rsidR="00BB51A6" w:rsidRPr="00086039" w:rsidRDefault="00BB51A6" w:rsidP="00086039">
      <w:pPr>
        <w:shd w:val="clear" w:color="auto" w:fill="FFFFFF"/>
        <w:spacing w:after="270" w:line="360" w:lineRule="atLeast"/>
        <w:rPr>
          <w:rFonts w:eastAsia="Times New Roman" w:cs="Arial"/>
          <w:color w:val="111111"/>
        </w:rPr>
      </w:pPr>
      <w:r>
        <w:rPr>
          <w:rFonts w:eastAsia="Times New Roman" w:cs="Arial"/>
          <w:color w:val="111111"/>
        </w:rPr>
        <w:t xml:space="preserve">If the emergency is in a location for a school where your children attend, check with the local authorities before going </w:t>
      </w:r>
      <w:r w:rsidR="001A5E1B">
        <w:rPr>
          <w:rFonts w:eastAsia="Times New Roman" w:cs="Arial"/>
          <w:color w:val="111111"/>
        </w:rPr>
        <w:t xml:space="preserve">immediately </w:t>
      </w:r>
      <w:r>
        <w:rPr>
          <w:rFonts w:eastAsia="Times New Roman" w:cs="Arial"/>
          <w:color w:val="111111"/>
        </w:rPr>
        <w:t>to the site.</w:t>
      </w:r>
      <w:r w:rsidR="001A5E1B">
        <w:rPr>
          <w:rFonts w:eastAsia="Times New Roman" w:cs="Arial"/>
          <w:color w:val="111111"/>
        </w:rPr>
        <w:t xml:space="preserve"> Alternatively, please try to remember to assist the emergency crews by following instructions they have for the public, thereby not hindering active rescue operations.</w:t>
      </w:r>
    </w:p>
    <w:p w:rsidR="00086039" w:rsidRPr="00086039" w:rsidRDefault="00086039" w:rsidP="00086039">
      <w:pPr>
        <w:shd w:val="clear" w:color="auto" w:fill="FFFFFF"/>
        <w:spacing w:after="270" w:line="360" w:lineRule="atLeast"/>
        <w:rPr>
          <w:rFonts w:eastAsia="Times New Roman" w:cs="Arial"/>
          <w:b/>
          <w:color w:val="111111"/>
        </w:rPr>
      </w:pPr>
      <w:r w:rsidRPr="00086039">
        <w:rPr>
          <w:rFonts w:eastAsia="Times New Roman" w:cs="Arial"/>
          <w:b/>
          <w:color w:val="111111"/>
        </w:rPr>
        <w:t>Transit</w:t>
      </w:r>
    </w:p>
    <w:p w:rsidR="00086039" w:rsidRDefault="001A5E1B">
      <w:r>
        <w:t>Transit will likely not be available – check with the local authorities prior to leaving your premises.</w:t>
      </w:r>
    </w:p>
    <w:p w:rsidR="001A5E1B" w:rsidRPr="00086039" w:rsidRDefault="001A5E1B">
      <w:bookmarkStart w:id="0" w:name="_GoBack"/>
      <w:bookmarkEnd w:id="0"/>
    </w:p>
    <w:sectPr w:rsidR="001A5E1B" w:rsidRPr="000860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uper Grotesk Offc">
    <w:panose1 w:val="020B0504020101020102"/>
    <w:charset w:val="00"/>
    <w:family w:val="swiss"/>
    <w:pitch w:val="variable"/>
    <w:sig w:usb0="800000EF" w:usb1="4000204B" w:usb2="00000000" w:usb3="00000000" w:csb0="00000001" w:csb1="00000000"/>
  </w:font>
  <w:font w:name="Folio Bk BT">
    <w:panose1 w:val="020B0503030502020204"/>
    <w:charset w:val="00"/>
    <w:family w:val="swiss"/>
    <w:pitch w:val="variable"/>
    <w:sig w:usb0="00000087" w:usb1="00000000" w:usb2="00000000" w:usb3="00000000" w:csb0="0000001B"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A2532"/>
    <w:multiLevelType w:val="hybridMultilevel"/>
    <w:tmpl w:val="66F41220"/>
    <w:lvl w:ilvl="0" w:tplc="7F403CB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087DE9"/>
    <w:multiLevelType w:val="hybridMultilevel"/>
    <w:tmpl w:val="50543628"/>
    <w:lvl w:ilvl="0" w:tplc="7F403CB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8308B3"/>
    <w:multiLevelType w:val="multilevel"/>
    <w:tmpl w:val="CF00B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29091E"/>
    <w:multiLevelType w:val="multilevel"/>
    <w:tmpl w:val="F4561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6DF0D21"/>
    <w:multiLevelType w:val="hybridMultilevel"/>
    <w:tmpl w:val="D29C4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039"/>
    <w:rsid w:val="00086039"/>
    <w:rsid w:val="001A5E1B"/>
    <w:rsid w:val="006F5F60"/>
    <w:rsid w:val="008037C4"/>
    <w:rsid w:val="00BB51A6"/>
    <w:rsid w:val="00DF2B23"/>
    <w:rsid w:val="00F13F80"/>
    <w:rsid w:val="00F376F3"/>
    <w:rsid w:val="00FF2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F2B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F2B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I-IBodyText">
    <w:name w:val="CCI-I Body Text"/>
    <w:basedOn w:val="Normal"/>
    <w:qFormat/>
    <w:rsid w:val="00F376F3"/>
    <w:rPr>
      <w:rFonts w:ascii="Super Grotesk Offc" w:hAnsi="Super Grotesk Offc"/>
      <w:sz w:val="24"/>
    </w:rPr>
  </w:style>
  <w:style w:type="paragraph" w:customStyle="1" w:styleId="CCI-IHeading1">
    <w:name w:val="CCI-I Heading 1"/>
    <w:basedOn w:val="Heading1"/>
    <w:qFormat/>
    <w:rsid w:val="00F376F3"/>
    <w:pPr>
      <w:spacing w:before="0" w:after="240"/>
    </w:pPr>
    <w:rPr>
      <w:rFonts w:ascii="Super Grotesk Offc" w:hAnsi="Super Grotesk Offc"/>
      <w:color w:val="717073"/>
      <w:sz w:val="44"/>
      <w:szCs w:val="44"/>
    </w:rPr>
  </w:style>
  <w:style w:type="character" w:customStyle="1" w:styleId="Heading1Char">
    <w:name w:val="Heading 1 Char"/>
    <w:basedOn w:val="DefaultParagraphFont"/>
    <w:link w:val="Heading1"/>
    <w:uiPriority w:val="9"/>
    <w:rsid w:val="00DF2B23"/>
    <w:rPr>
      <w:rFonts w:asciiTheme="majorHAnsi" w:eastAsiaTheme="majorEastAsia" w:hAnsiTheme="majorHAnsi" w:cstheme="majorBidi"/>
      <w:b/>
      <w:bCs/>
      <w:color w:val="365F91" w:themeColor="accent1" w:themeShade="BF"/>
      <w:sz w:val="28"/>
      <w:szCs w:val="28"/>
    </w:rPr>
  </w:style>
  <w:style w:type="paragraph" w:customStyle="1" w:styleId="CCI-IHeading2">
    <w:name w:val="CCI-I Heading 2"/>
    <w:basedOn w:val="Heading2"/>
    <w:qFormat/>
    <w:rsid w:val="00F376F3"/>
    <w:rPr>
      <w:rFonts w:ascii="Folio Bk BT" w:hAnsi="Folio Bk BT"/>
      <w:color w:val="717073"/>
      <w:sz w:val="32"/>
      <w:szCs w:val="32"/>
    </w:rPr>
  </w:style>
  <w:style w:type="character" w:customStyle="1" w:styleId="Heading2Char">
    <w:name w:val="Heading 2 Char"/>
    <w:basedOn w:val="DefaultParagraphFont"/>
    <w:link w:val="Heading2"/>
    <w:uiPriority w:val="9"/>
    <w:semiHidden/>
    <w:rsid w:val="00DF2B23"/>
    <w:rPr>
      <w:rFonts w:asciiTheme="majorHAnsi" w:eastAsiaTheme="majorEastAsia" w:hAnsiTheme="majorHAnsi" w:cstheme="majorBidi"/>
      <w:b/>
      <w:bCs/>
      <w:color w:val="4F81BD" w:themeColor="accent1"/>
      <w:sz w:val="26"/>
      <w:szCs w:val="26"/>
    </w:rPr>
  </w:style>
  <w:style w:type="paragraph" w:customStyle="1" w:styleId="CCI-EHeading2">
    <w:name w:val="CCI-E Heading 2"/>
    <w:basedOn w:val="CCI-IBodyText"/>
    <w:qFormat/>
    <w:rsid w:val="00F376F3"/>
    <w:rPr>
      <w:rFonts w:ascii="Century Gothic" w:hAnsi="Century Gothic"/>
      <w:i/>
      <w:color w:val="717073"/>
      <w:sz w:val="32"/>
      <w:szCs w:val="52"/>
    </w:rPr>
  </w:style>
  <w:style w:type="paragraph" w:customStyle="1" w:styleId="CCI-EHeading1">
    <w:name w:val="CCI-E Heading 1"/>
    <w:basedOn w:val="CCI-EHeading2"/>
    <w:qFormat/>
    <w:rsid w:val="00F376F3"/>
    <w:rPr>
      <w:i w:val="0"/>
      <w:sz w:val="52"/>
    </w:rPr>
  </w:style>
  <w:style w:type="paragraph" w:customStyle="1" w:styleId="CCI-EBodyText">
    <w:name w:val="CCI-E Body Text"/>
    <w:basedOn w:val="CCI-EHeading1"/>
    <w:qFormat/>
    <w:rsid w:val="00F376F3"/>
    <w:rPr>
      <w:sz w:val="24"/>
      <w:szCs w:val="24"/>
    </w:rPr>
  </w:style>
  <w:style w:type="paragraph" w:styleId="NormalWeb">
    <w:name w:val="Normal (Web)"/>
    <w:basedOn w:val="Normal"/>
    <w:uiPriority w:val="99"/>
    <w:semiHidden/>
    <w:unhideWhenUsed/>
    <w:rsid w:val="0008603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86039"/>
    <w:rPr>
      <w:b/>
      <w:bCs/>
    </w:rPr>
  </w:style>
  <w:style w:type="character" w:styleId="Hyperlink">
    <w:name w:val="Hyperlink"/>
    <w:basedOn w:val="DefaultParagraphFont"/>
    <w:uiPriority w:val="99"/>
    <w:semiHidden/>
    <w:unhideWhenUsed/>
    <w:rsid w:val="00086039"/>
    <w:rPr>
      <w:color w:val="0000FF"/>
      <w:u w:val="single"/>
    </w:rPr>
  </w:style>
  <w:style w:type="character" w:customStyle="1" w:styleId="apple-converted-space">
    <w:name w:val="apple-converted-space"/>
    <w:basedOn w:val="DefaultParagraphFont"/>
    <w:rsid w:val="00086039"/>
  </w:style>
  <w:style w:type="paragraph" w:styleId="ListParagraph">
    <w:name w:val="List Paragraph"/>
    <w:basedOn w:val="Normal"/>
    <w:uiPriority w:val="34"/>
    <w:qFormat/>
    <w:rsid w:val="006F5F6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F2B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F2B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I-IBodyText">
    <w:name w:val="CCI-I Body Text"/>
    <w:basedOn w:val="Normal"/>
    <w:qFormat/>
    <w:rsid w:val="00F376F3"/>
    <w:rPr>
      <w:rFonts w:ascii="Super Grotesk Offc" w:hAnsi="Super Grotesk Offc"/>
      <w:sz w:val="24"/>
    </w:rPr>
  </w:style>
  <w:style w:type="paragraph" w:customStyle="1" w:styleId="CCI-IHeading1">
    <w:name w:val="CCI-I Heading 1"/>
    <w:basedOn w:val="Heading1"/>
    <w:qFormat/>
    <w:rsid w:val="00F376F3"/>
    <w:pPr>
      <w:spacing w:before="0" w:after="240"/>
    </w:pPr>
    <w:rPr>
      <w:rFonts w:ascii="Super Grotesk Offc" w:hAnsi="Super Grotesk Offc"/>
      <w:color w:val="717073"/>
      <w:sz w:val="44"/>
      <w:szCs w:val="44"/>
    </w:rPr>
  </w:style>
  <w:style w:type="character" w:customStyle="1" w:styleId="Heading1Char">
    <w:name w:val="Heading 1 Char"/>
    <w:basedOn w:val="DefaultParagraphFont"/>
    <w:link w:val="Heading1"/>
    <w:uiPriority w:val="9"/>
    <w:rsid w:val="00DF2B23"/>
    <w:rPr>
      <w:rFonts w:asciiTheme="majorHAnsi" w:eastAsiaTheme="majorEastAsia" w:hAnsiTheme="majorHAnsi" w:cstheme="majorBidi"/>
      <w:b/>
      <w:bCs/>
      <w:color w:val="365F91" w:themeColor="accent1" w:themeShade="BF"/>
      <w:sz w:val="28"/>
      <w:szCs w:val="28"/>
    </w:rPr>
  </w:style>
  <w:style w:type="paragraph" w:customStyle="1" w:styleId="CCI-IHeading2">
    <w:name w:val="CCI-I Heading 2"/>
    <w:basedOn w:val="Heading2"/>
    <w:qFormat/>
    <w:rsid w:val="00F376F3"/>
    <w:rPr>
      <w:rFonts w:ascii="Folio Bk BT" w:hAnsi="Folio Bk BT"/>
      <w:color w:val="717073"/>
      <w:sz w:val="32"/>
      <w:szCs w:val="32"/>
    </w:rPr>
  </w:style>
  <w:style w:type="character" w:customStyle="1" w:styleId="Heading2Char">
    <w:name w:val="Heading 2 Char"/>
    <w:basedOn w:val="DefaultParagraphFont"/>
    <w:link w:val="Heading2"/>
    <w:uiPriority w:val="9"/>
    <w:semiHidden/>
    <w:rsid w:val="00DF2B23"/>
    <w:rPr>
      <w:rFonts w:asciiTheme="majorHAnsi" w:eastAsiaTheme="majorEastAsia" w:hAnsiTheme="majorHAnsi" w:cstheme="majorBidi"/>
      <w:b/>
      <w:bCs/>
      <w:color w:val="4F81BD" w:themeColor="accent1"/>
      <w:sz w:val="26"/>
      <w:szCs w:val="26"/>
    </w:rPr>
  </w:style>
  <w:style w:type="paragraph" w:customStyle="1" w:styleId="CCI-EHeading2">
    <w:name w:val="CCI-E Heading 2"/>
    <w:basedOn w:val="CCI-IBodyText"/>
    <w:qFormat/>
    <w:rsid w:val="00F376F3"/>
    <w:rPr>
      <w:rFonts w:ascii="Century Gothic" w:hAnsi="Century Gothic"/>
      <w:i/>
      <w:color w:val="717073"/>
      <w:sz w:val="32"/>
      <w:szCs w:val="52"/>
    </w:rPr>
  </w:style>
  <w:style w:type="paragraph" w:customStyle="1" w:styleId="CCI-EHeading1">
    <w:name w:val="CCI-E Heading 1"/>
    <w:basedOn w:val="CCI-EHeading2"/>
    <w:qFormat/>
    <w:rsid w:val="00F376F3"/>
    <w:rPr>
      <w:i w:val="0"/>
      <w:sz w:val="52"/>
    </w:rPr>
  </w:style>
  <w:style w:type="paragraph" w:customStyle="1" w:styleId="CCI-EBodyText">
    <w:name w:val="CCI-E Body Text"/>
    <w:basedOn w:val="CCI-EHeading1"/>
    <w:qFormat/>
    <w:rsid w:val="00F376F3"/>
    <w:rPr>
      <w:sz w:val="24"/>
      <w:szCs w:val="24"/>
    </w:rPr>
  </w:style>
  <w:style w:type="paragraph" w:styleId="NormalWeb">
    <w:name w:val="Normal (Web)"/>
    <w:basedOn w:val="Normal"/>
    <w:uiPriority w:val="99"/>
    <w:semiHidden/>
    <w:unhideWhenUsed/>
    <w:rsid w:val="0008603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86039"/>
    <w:rPr>
      <w:b/>
      <w:bCs/>
    </w:rPr>
  </w:style>
  <w:style w:type="character" w:styleId="Hyperlink">
    <w:name w:val="Hyperlink"/>
    <w:basedOn w:val="DefaultParagraphFont"/>
    <w:uiPriority w:val="99"/>
    <w:semiHidden/>
    <w:unhideWhenUsed/>
    <w:rsid w:val="00086039"/>
    <w:rPr>
      <w:color w:val="0000FF"/>
      <w:u w:val="single"/>
    </w:rPr>
  </w:style>
  <w:style w:type="character" w:customStyle="1" w:styleId="apple-converted-space">
    <w:name w:val="apple-converted-space"/>
    <w:basedOn w:val="DefaultParagraphFont"/>
    <w:rsid w:val="00086039"/>
  </w:style>
  <w:style w:type="paragraph" w:styleId="ListParagraph">
    <w:name w:val="List Paragraph"/>
    <w:basedOn w:val="Normal"/>
    <w:uiPriority w:val="34"/>
    <w:qFormat/>
    <w:rsid w:val="006F5F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1911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361</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CCI Learning Solutions Inc.</dc:creator>
  <cp:lastModifiedBy>CCI Learning Solutions Inc.</cp:lastModifiedBy>
  <cp:revision>4</cp:revision>
  <dcterms:created xsi:type="dcterms:W3CDTF">2013-06-21T15:24:00Z</dcterms:created>
  <dcterms:modified xsi:type="dcterms:W3CDTF">2013-06-21T15:48:00Z</dcterms:modified>
</cp:coreProperties>
</file>